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</w:rPr>
      </w:pPr>
      <w:r>
        <w:rPr>
          <w:rFonts w:ascii="Segoe UI" w:cs="Segoe UI" w:hAnsi="Segoe UI"/>
          <w:sz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  <w:lang w:val="it-IT"/>
        </w:rPr>
      </w:pPr>
      <w:r>
        <w:rPr>
          <w:rFonts w:ascii="Segoe UI" w:cs="Segoe UI" w:hAnsi="Segoe UI"/>
          <w:sz w:val="28"/>
          <w:lang w:val="it-IT"/>
        </w:rPr>
        <w:t>ASSOCIAZIONE ITALIANA SOMMELIER LIGURIA</w:t>
      </w:r>
    </w:p>
    <w:p>
      <w:pPr>
        <w:pStyle w:val="style0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Delegazione di LA SPEZIA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66"/>
      </w:tblGrid>
      <w:tr>
        <w:trPr>
          <w:trHeight w:hRule="atLeast" w:val="432"/>
          <w:cantSplit w:val="false"/>
        </w:trPr>
        <w:tc>
          <w:tcPr>
            <w:tcW w:type="dxa" w:w="10466"/>
            <w:tcBorders>
              <w:top w:val="nil"/>
              <w:left w:val="nil"/>
              <w:bottom w:val="nil"/>
              <w:right w:val="nil"/>
            </w:tcBorders>
            <w:shd w:fill="F2F2F2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8"/>
                <w:lang w:val="it-IT"/>
              </w:rPr>
            </w:pPr>
            <w:r>
              <w:rPr>
                <w:rFonts w:ascii="Segoe UI" w:cs="Segoe UI" w:hAnsi="Segoe UI"/>
                <w:b/>
                <w:sz w:val="28"/>
                <w:lang w:val="it-IT"/>
              </w:rPr>
              <w:t>Corso di Qualificazione Professionale per Sommelier - PRIMO LIVELLO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Sede del Corso: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NH JOLLY HOTEL   LA  SPEZIA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u w:val="single"/>
          <w:lang w:val="it-IT"/>
        </w:rPr>
      </w:pPr>
      <w:r>
        <w:rPr>
          <w:rFonts w:ascii="Segoe UI" w:cs="Segoe UI" w:hAnsi="Segoe UI"/>
          <w:lang w:val="it-IT"/>
        </w:rPr>
        <w:t xml:space="preserve">Periodo: 06.10.20  AL  01.12.20  Orario: </w:t>
      </w:r>
      <w:r>
        <w:rPr>
          <w:rFonts w:ascii="Segoe UI" w:cs="Segoe UI" w:hAnsi="Segoe UI"/>
          <w:u w:val="single"/>
          <w:lang w:val="it-IT"/>
        </w:rPr>
        <w:t>20.30/23.00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Direttore del Corso: Sommelier  LAURA PICARDI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</w:rPr>
      </w:pPr>
      <w:r>
        <w:rPr>
          <w:rFonts w:ascii="Segoe UI" w:cs="Segoe UI" w:hAnsi="Segoe UI"/>
        </w:rPr>
        <w:t>Elenco relatori e degustatori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18"/>
        </w:rPr>
      </w:pPr>
      <w:r>
        <w:rPr>
          <w:rFonts w:ascii="Segoe UI" w:cs="Segoe UI" w:hAnsi="Segoe UI"/>
          <w:sz w:val="18"/>
        </w:rPr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165"/>
        <w:gridCol w:w="5093"/>
        <w:gridCol w:w="2120"/>
        <w:gridCol w:w="2087"/>
      </w:tblGrid>
      <w:tr>
        <w:trPr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Data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Moduli delle lezioni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Relatore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Degustatore</w:t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-3063240</wp:posOffset>
                  </wp:positionV>
                  <wp:extent cx="1198880" cy="969645"/>
                  <wp:effectExtent b="0" l="0" r="0" t="0"/>
                  <wp:wrapSquare wrapText="largest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96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atLeast" w:val="549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Effettuata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 – PRESENTAZIONE DEL CORSO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Laura  Picardi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   </w:t>
            </w:r>
            <w:r>
              <w:rPr>
                <w:rFonts w:ascii="Segoe UI" w:cs="Segoe UI" w:hAnsi="Segoe UI"/>
              </w:rPr>
              <w:t>Laura Picardi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Effettuata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1 - La figura del SOMMELIER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Antonello  Maietta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Antonello Maietta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Effettuata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</w:rPr>
              <w:t>2 – VITICOLTURA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Giorgio Baccigalupi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Laura Picardi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MAR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06.10.20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3 - ENOLOGIA – La produzione del VINO 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Giorgio Baccigalupi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Laura Picardi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 </w:t>
            </w:r>
            <w:r>
              <w:rPr>
                <w:rFonts w:ascii="Segoe UI" w:cs="Segoe UI" w:hAnsi="Segoe UI"/>
              </w:rPr>
              <w:t>08.10.20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4 - ENOLOGIA – I componenti e l’evoluzione del VINO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cs="Segoe UI" w:hAnsi="Segoe UI"/>
                <w:lang w:val="it-IT"/>
              </w:rPr>
              <w:t xml:space="preserve">Giorgio Baccigalupi 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Laura Picardi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13.10.20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5 - Tecnica della degustazione – ESAME VISIVO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15.10.20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6 - Tecnica della degustazione – ESAME OLFATTIVO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Marco Rezzano 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19.10.20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7 - Tecnica della degustazione – ESAME GUSTO-OLFATTIVO 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61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22.10.20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</w:rPr>
              <w:t>8 – SPUMANTI</w:t>
            </w:r>
            <w:r>
              <w:rPr>
                <w:sz w:val="20"/>
                <w:lang w:val="it-IT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27.10.20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9 - VINI Passiti, Vendemmia tardiva, Muffati, Eiswein,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Liquorosi, Aromatizzati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Leonardo Rusconi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Giuseppe Bussi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03.11.20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10 - LEGISLAZIONE ed ENOGRAFIA NAZIONALE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Del Giacco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Giuseppe Bussi</w:t>
            </w:r>
            <w:r>
              <w:rPr>
                <w:rFonts w:ascii="Segoe UI" w:cs="Segoe UI" w:hAnsi="Segoe UI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10.11.20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11 - BIRRA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17.11.20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12 - DISTILLATI E LIQUORI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Davide Sacchi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Davide Sacchi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24.11.20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13 - LE FUNZIONI DEL SOMMELIER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Antonello  Maietta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Antonello  Maietta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DA DEF.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14 - VISITA A UNA AZIENDA VITIVINICOLA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  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   </w:t>
            </w:r>
            <w:r>
              <w:rPr>
                <w:rFonts w:ascii="Segoe UI" w:cs="Segoe UI" w:hAnsi="Segoe UI"/>
                <w:lang w:val="it-IT"/>
              </w:rPr>
              <w:t>Laura Picardi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          </w:t>
            </w:r>
            <w:r>
              <w:rPr>
                <w:rFonts w:ascii="Segoe UI" w:cs="Segoe UI" w:hAnsi="Segoe UI"/>
                <w:lang w:val="it-IT"/>
              </w:rPr>
              <w:t>Laura Picardi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1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01.12.20</w:t>
            </w:r>
          </w:p>
        </w:tc>
        <w:tc>
          <w:tcPr>
            <w:tcW w:type="dxa" w:w="5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15 - Approfondimento sulla DEGUSTAZIONE e AUTOVALUT.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Giuseppe Bussi</w:t>
            </w:r>
          </w:p>
        </w:tc>
        <w:tc>
          <w:tcPr>
            <w:tcW w:type="dxa" w:w="2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Giuseppe Bussi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headerReference r:id="rId3" w:type="default"/>
      <w:type w:val="nextPage"/>
      <w:pgSz w:h="16838" w:w="11906"/>
      <w:pgMar w:bottom="720" w:footer="0" w:gutter="0" w:header="288" w:left="720" w:right="720" w:top="345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  <w:rPr/>
    </w:pPr>
    <w:r>
      <w:rPr/>
      <w:t>1SP20</w:t>
    </w:r>
  </w:p>
</w:hdr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Testo fumetto Carattere"/>
    <w:basedOn w:val="style15"/>
    <w:next w:val="style18"/>
    <w:rPr>
      <w:rFonts w:ascii="Segoe UI" w:cs="Segoe UI" w:hAnsi="Segoe UI"/>
      <w:sz w:val="18"/>
      <w:szCs w:val="18"/>
    </w:rPr>
  </w:style>
  <w:style w:styleId="style19" w:type="paragraph">
    <w:name w:val="Intestazione"/>
    <w:basedOn w:val="style0"/>
    <w:next w:val="style20"/>
    <w:pPr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Corpo del testo"/>
    <w:basedOn w:val="style0"/>
    <w:next w:val="style20"/>
    <w:pPr>
      <w:spacing w:after="120" w:before="0"/>
      <w:contextualSpacing w:val="false"/>
    </w:pPr>
    <w:rPr/>
  </w:style>
  <w:style w:styleId="style21" w:type="paragraph">
    <w:name w:val="Elenco"/>
    <w:basedOn w:val="style20"/>
    <w:next w:val="style21"/>
    <w:pPr/>
    <w:rPr>
      <w:rFonts w:cs="Arial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Arial"/>
    </w:rPr>
  </w:style>
  <w:style w:styleId="style24" w:type="paragraph">
    <w:name w:val="Piè di pagina"/>
    <w:basedOn w:val="style0"/>
    <w:next w:val="style24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26" w:type="paragraph">
    <w:name w:val="Intestazione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2020-09-10T18:26:00Z</dcterms:created>
  <dc:creator>Roberto Chiarvetto</dc:creator>
  <cp:lastModifiedBy>Augusto</cp:lastModifiedBy>
  <cp:lastPrinted>2016-03-01T15:30:00Z</cp:lastPrinted>
  <dcterms:modified xsi:type="dcterms:W3CDTF">2020-09-10T18:26:00Z</dcterms:modified>
  <cp:revision>2</cp:revision>
</cp:coreProperties>
</file>